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945" w:rsidRPr="00031474" w:rsidRDefault="00A37945" w:rsidP="0001493A">
      <w:pPr>
        <w:spacing w:after="0" w:line="240" w:lineRule="auto"/>
        <w:ind w:left="11057"/>
        <w:rPr>
          <w:rFonts w:ascii="Times New Roman" w:hAnsi="Times New Roman"/>
        </w:rPr>
      </w:pPr>
      <w:r w:rsidRPr="00031474">
        <w:rPr>
          <w:rFonts w:ascii="Times New Roman" w:hAnsi="Times New Roman"/>
        </w:rPr>
        <w:t>ПРИЛОЖЕНИЕ 4                                                                                                                                                               к муниципальной программе                                                                                                                                                               «Поддержка и развитие дошкольного образования</w:t>
      </w:r>
      <w:r w:rsidR="00681274" w:rsidRPr="00031474">
        <w:rPr>
          <w:rFonts w:ascii="Times New Roman" w:hAnsi="Times New Roman"/>
        </w:rPr>
        <w:t xml:space="preserve"> </w:t>
      </w:r>
      <w:r w:rsidRPr="00031474">
        <w:rPr>
          <w:rFonts w:ascii="Times New Roman" w:hAnsi="Times New Roman"/>
        </w:rPr>
        <w:t>в Усть-Катавском городском округе на 20</w:t>
      </w:r>
      <w:r w:rsidR="00793F6D" w:rsidRPr="00031474">
        <w:rPr>
          <w:rFonts w:ascii="Times New Roman" w:hAnsi="Times New Roman"/>
        </w:rPr>
        <w:t>20</w:t>
      </w:r>
      <w:r w:rsidRPr="00031474">
        <w:rPr>
          <w:rFonts w:ascii="Times New Roman" w:hAnsi="Times New Roman"/>
        </w:rPr>
        <w:t>-202</w:t>
      </w:r>
      <w:r w:rsidR="00793F6D" w:rsidRPr="00031474">
        <w:rPr>
          <w:rFonts w:ascii="Times New Roman" w:hAnsi="Times New Roman"/>
        </w:rPr>
        <w:t>2</w:t>
      </w:r>
      <w:r w:rsidRPr="00031474">
        <w:rPr>
          <w:rFonts w:ascii="Times New Roman" w:hAnsi="Times New Roman"/>
        </w:rPr>
        <w:t xml:space="preserve"> годы»</w:t>
      </w:r>
      <w:r w:rsidR="003F6F3F" w:rsidRPr="00031474">
        <w:rPr>
          <w:rFonts w:ascii="Times New Roman" w:hAnsi="Times New Roman"/>
        </w:rPr>
        <w:t xml:space="preserve"> </w:t>
      </w:r>
      <w:r w:rsidR="002B5040" w:rsidRPr="00031474">
        <w:rPr>
          <w:rFonts w:ascii="Times New Roman" w:hAnsi="Times New Roman"/>
        </w:rPr>
        <w:t xml:space="preserve">(в редакции </w:t>
      </w:r>
      <w:r w:rsidR="002B5040" w:rsidRPr="00031474">
        <w:rPr>
          <w:rFonts w:ascii="Times New Roman" w:hAnsi="Times New Roman"/>
          <w:color w:val="191919"/>
        </w:rPr>
        <w:t>Постановления администрации  Усть-Катавского городского округа</w:t>
      </w:r>
      <w:r w:rsidR="0001493A">
        <w:rPr>
          <w:rFonts w:ascii="Times New Roman" w:hAnsi="Times New Roman"/>
          <w:color w:val="191919"/>
        </w:rPr>
        <w:t xml:space="preserve"> </w:t>
      </w:r>
      <w:r w:rsidR="0001493A" w:rsidRPr="0001493A">
        <w:rPr>
          <w:rFonts w:ascii="Times New Roman" w:hAnsi="Times New Roman"/>
          <w:color w:val="191919"/>
        </w:rPr>
        <w:t xml:space="preserve">от </w:t>
      </w:r>
      <w:r w:rsidR="004D0E62">
        <w:rPr>
          <w:rFonts w:ascii="Times New Roman" w:hAnsi="Times New Roman"/>
          <w:color w:val="191919"/>
        </w:rPr>
        <w:t xml:space="preserve">30.12.2020 </w:t>
      </w:r>
      <w:r w:rsidR="00E341BA">
        <w:rPr>
          <w:rFonts w:ascii="Times New Roman" w:hAnsi="Times New Roman"/>
          <w:color w:val="191919"/>
        </w:rPr>
        <w:t>г</w:t>
      </w:r>
      <w:r w:rsidR="0001493A" w:rsidRPr="0001493A">
        <w:rPr>
          <w:rFonts w:ascii="Times New Roman" w:hAnsi="Times New Roman"/>
          <w:color w:val="191919"/>
        </w:rPr>
        <w:t>.   №</w:t>
      </w:r>
      <w:r w:rsidR="004D0E62">
        <w:rPr>
          <w:rFonts w:ascii="Times New Roman" w:hAnsi="Times New Roman"/>
          <w:color w:val="191919"/>
        </w:rPr>
        <w:t xml:space="preserve"> 1776</w:t>
      </w:r>
      <w:bookmarkStart w:id="0" w:name="_GoBack"/>
      <w:bookmarkEnd w:id="0"/>
      <w:r w:rsidR="0001493A" w:rsidRPr="0001493A">
        <w:rPr>
          <w:rFonts w:ascii="Times New Roman" w:hAnsi="Times New Roman"/>
          <w:color w:val="191919"/>
        </w:rPr>
        <w:t>)</w:t>
      </w:r>
    </w:p>
    <w:p w:rsidR="00681274" w:rsidRPr="00031474" w:rsidRDefault="00681274" w:rsidP="00A37945">
      <w:pPr>
        <w:spacing w:after="0" w:line="240" w:lineRule="auto"/>
        <w:jc w:val="center"/>
        <w:rPr>
          <w:rFonts w:ascii="Times New Roman" w:hAnsi="Times New Roman"/>
        </w:rPr>
      </w:pPr>
    </w:p>
    <w:p w:rsidR="00A37945" w:rsidRPr="00031474" w:rsidRDefault="00A37945" w:rsidP="00A3794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31474">
        <w:rPr>
          <w:rFonts w:ascii="Times New Roman" w:hAnsi="Times New Roman"/>
          <w:sz w:val="24"/>
          <w:szCs w:val="24"/>
        </w:rPr>
        <w:t xml:space="preserve">Ресурсное обеспечение муниципальной программы </w:t>
      </w:r>
    </w:p>
    <w:p w:rsidR="00793F6D" w:rsidRPr="00031474" w:rsidRDefault="00793F6D" w:rsidP="00A37945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551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5"/>
        <w:gridCol w:w="2716"/>
        <w:gridCol w:w="1843"/>
        <w:gridCol w:w="958"/>
        <w:gridCol w:w="993"/>
        <w:gridCol w:w="957"/>
        <w:gridCol w:w="957"/>
        <w:gridCol w:w="1805"/>
        <w:gridCol w:w="1770"/>
        <w:gridCol w:w="1487"/>
        <w:gridCol w:w="1488"/>
      </w:tblGrid>
      <w:tr w:rsidR="00A37945" w:rsidRPr="00031474" w:rsidTr="00484883">
        <w:trPr>
          <w:trHeight w:val="248"/>
        </w:trPr>
        <w:tc>
          <w:tcPr>
            <w:tcW w:w="545" w:type="dxa"/>
            <w:vMerge w:val="restart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№ п/п</w:t>
            </w:r>
          </w:p>
        </w:tc>
        <w:tc>
          <w:tcPr>
            <w:tcW w:w="2716" w:type="dxa"/>
            <w:vMerge w:val="restart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Наименование муниципальной программы</w:t>
            </w:r>
          </w:p>
        </w:tc>
        <w:tc>
          <w:tcPr>
            <w:tcW w:w="1843" w:type="dxa"/>
            <w:vMerge w:val="restart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Ответственный исполнитель</w:t>
            </w:r>
          </w:p>
        </w:tc>
        <w:tc>
          <w:tcPr>
            <w:tcW w:w="3865" w:type="dxa"/>
            <w:gridSpan w:val="4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Код бюджетной классификации</w:t>
            </w:r>
          </w:p>
        </w:tc>
        <w:tc>
          <w:tcPr>
            <w:tcW w:w="1805" w:type="dxa"/>
            <w:vMerge w:val="restart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Источники средств</w:t>
            </w:r>
          </w:p>
        </w:tc>
        <w:tc>
          <w:tcPr>
            <w:tcW w:w="4745" w:type="dxa"/>
            <w:gridSpan w:val="3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Расходы, тыс. рублей</w:t>
            </w:r>
          </w:p>
          <w:p w:rsidR="00CD5835" w:rsidRPr="00031474" w:rsidRDefault="00CD583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</w:tr>
      <w:tr w:rsidR="00A37945" w:rsidRPr="00031474" w:rsidTr="00484883">
        <w:trPr>
          <w:trHeight w:val="279"/>
        </w:trPr>
        <w:tc>
          <w:tcPr>
            <w:tcW w:w="545" w:type="dxa"/>
            <w:vMerge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716" w:type="dxa"/>
            <w:vMerge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843" w:type="dxa"/>
            <w:vMerge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8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КВРС</w:t>
            </w:r>
          </w:p>
        </w:tc>
        <w:tc>
          <w:tcPr>
            <w:tcW w:w="993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КФСР</w:t>
            </w:r>
          </w:p>
        </w:tc>
        <w:tc>
          <w:tcPr>
            <w:tcW w:w="957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КЦСР</w:t>
            </w:r>
          </w:p>
        </w:tc>
        <w:tc>
          <w:tcPr>
            <w:tcW w:w="957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КВР</w:t>
            </w:r>
          </w:p>
        </w:tc>
        <w:tc>
          <w:tcPr>
            <w:tcW w:w="1805" w:type="dxa"/>
            <w:vMerge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70" w:type="dxa"/>
          </w:tcPr>
          <w:p w:rsidR="00A37945" w:rsidRPr="00031474" w:rsidRDefault="00A37945" w:rsidP="00793F6D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20</w:t>
            </w:r>
            <w:r w:rsidR="00793F6D" w:rsidRPr="00031474">
              <w:rPr>
                <w:rFonts w:ascii="Times New Roman" w:hAnsi="Times New Roman"/>
                <w:color w:val="191919"/>
              </w:rPr>
              <w:t>20</w:t>
            </w:r>
            <w:r w:rsidRPr="000314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  <w:tc>
          <w:tcPr>
            <w:tcW w:w="1487" w:type="dxa"/>
          </w:tcPr>
          <w:p w:rsidR="00A37945" w:rsidRPr="00031474" w:rsidRDefault="00A37945" w:rsidP="00793F6D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20</w:t>
            </w:r>
            <w:r w:rsidR="00793F6D" w:rsidRPr="00031474">
              <w:rPr>
                <w:rFonts w:ascii="Times New Roman" w:hAnsi="Times New Roman"/>
                <w:color w:val="191919"/>
              </w:rPr>
              <w:t>21</w:t>
            </w:r>
            <w:r w:rsidRPr="000314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  <w:tc>
          <w:tcPr>
            <w:tcW w:w="1488" w:type="dxa"/>
          </w:tcPr>
          <w:p w:rsidR="00A37945" w:rsidRPr="00031474" w:rsidRDefault="00A37945" w:rsidP="00793F6D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202</w:t>
            </w:r>
            <w:r w:rsidR="00793F6D" w:rsidRPr="00031474">
              <w:rPr>
                <w:rFonts w:ascii="Times New Roman" w:hAnsi="Times New Roman"/>
                <w:color w:val="191919"/>
              </w:rPr>
              <w:t>2</w:t>
            </w:r>
            <w:r w:rsidRPr="000314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</w:tr>
      <w:tr w:rsidR="00A37945" w:rsidRPr="00031474" w:rsidTr="00484883">
        <w:trPr>
          <w:trHeight w:val="170"/>
        </w:trPr>
        <w:tc>
          <w:tcPr>
            <w:tcW w:w="545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1</w:t>
            </w:r>
          </w:p>
        </w:tc>
        <w:tc>
          <w:tcPr>
            <w:tcW w:w="2716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2</w:t>
            </w:r>
          </w:p>
        </w:tc>
        <w:tc>
          <w:tcPr>
            <w:tcW w:w="1843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3</w:t>
            </w:r>
          </w:p>
        </w:tc>
        <w:tc>
          <w:tcPr>
            <w:tcW w:w="958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4</w:t>
            </w:r>
          </w:p>
        </w:tc>
        <w:tc>
          <w:tcPr>
            <w:tcW w:w="993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5</w:t>
            </w:r>
          </w:p>
        </w:tc>
        <w:tc>
          <w:tcPr>
            <w:tcW w:w="957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6</w:t>
            </w:r>
          </w:p>
        </w:tc>
        <w:tc>
          <w:tcPr>
            <w:tcW w:w="957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7</w:t>
            </w:r>
          </w:p>
        </w:tc>
        <w:tc>
          <w:tcPr>
            <w:tcW w:w="1805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8</w:t>
            </w:r>
          </w:p>
        </w:tc>
        <w:tc>
          <w:tcPr>
            <w:tcW w:w="1770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9</w:t>
            </w:r>
          </w:p>
        </w:tc>
        <w:tc>
          <w:tcPr>
            <w:tcW w:w="1487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10</w:t>
            </w:r>
          </w:p>
        </w:tc>
        <w:tc>
          <w:tcPr>
            <w:tcW w:w="1488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11</w:t>
            </w:r>
          </w:p>
        </w:tc>
      </w:tr>
      <w:tr w:rsidR="000B71C5" w:rsidRPr="00031474" w:rsidTr="00484883">
        <w:trPr>
          <w:trHeight w:val="264"/>
        </w:trPr>
        <w:tc>
          <w:tcPr>
            <w:tcW w:w="545" w:type="dxa"/>
            <w:vMerge w:val="restart"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716" w:type="dxa"/>
            <w:vMerge w:val="restart"/>
          </w:tcPr>
          <w:p w:rsidR="000B71C5" w:rsidRPr="00031474" w:rsidRDefault="000B71C5" w:rsidP="000B71C5">
            <w:pPr>
              <w:spacing w:after="0" w:line="240" w:lineRule="auto"/>
              <w:rPr>
                <w:rFonts w:ascii="Times New Roman" w:hAnsi="Times New Roman"/>
              </w:rPr>
            </w:pPr>
            <w:r w:rsidRPr="00031474">
              <w:rPr>
                <w:rFonts w:ascii="Times New Roman" w:hAnsi="Times New Roman"/>
              </w:rPr>
              <w:t xml:space="preserve"> «Поддержка и развитие дошкольного образования</w:t>
            </w:r>
          </w:p>
          <w:p w:rsidR="000B71C5" w:rsidRPr="00031474" w:rsidRDefault="000B71C5" w:rsidP="000B71C5">
            <w:pPr>
              <w:spacing w:after="0" w:line="240" w:lineRule="auto"/>
              <w:contextualSpacing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</w:rPr>
              <w:t>в Усть-Катавском городском округе</w:t>
            </w:r>
            <w:r w:rsidRPr="00031474">
              <w:rPr>
                <w:rFonts w:ascii="Times New Roman" w:hAnsi="Times New Roman"/>
                <w:color w:val="191919"/>
              </w:rPr>
              <w:t xml:space="preserve"> на 2020-2022  годы»</w:t>
            </w:r>
          </w:p>
        </w:tc>
        <w:tc>
          <w:tcPr>
            <w:tcW w:w="1843" w:type="dxa"/>
          </w:tcPr>
          <w:p w:rsidR="000B71C5" w:rsidRPr="00031474" w:rsidRDefault="000B71C5" w:rsidP="000B71C5">
            <w:pPr>
              <w:spacing w:after="0" w:line="240" w:lineRule="auto"/>
              <w:contextualSpacing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 xml:space="preserve">Всего </w:t>
            </w:r>
          </w:p>
        </w:tc>
        <w:tc>
          <w:tcPr>
            <w:tcW w:w="958" w:type="dxa"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3" w:type="dxa"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7" w:type="dxa"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7" w:type="dxa"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805" w:type="dxa"/>
          </w:tcPr>
          <w:p w:rsidR="000B71C5" w:rsidRPr="00031474" w:rsidRDefault="000B71C5" w:rsidP="000B71C5">
            <w:pPr>
              <w:contextualSpacing/>
              <w:jc w:val="both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70" w:type="dxa"/>
            <w:vAlign w:val="center"/>
          </w:tcPr>
          <w:p w:rsidR="000B71C5" w:rsidRDefault="000B71C5" w:rsidP="000B71C5">
            <w:pPr>
              <w:contextualSpacing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86E71">
              <w:rPr>
                <w:rFonts w:ascii="Times New Roman" w:hAnsi="Times New Roman"/>
              </w:rPr>
              <w:t>79 875,20</w:t>
            </w:r>
          </w:p>
          <w:p w:rsidR="000B71C5" w:rsidRPr="00031474" w:rsidRDefault="000B71C5" w:rsidP="000B71C5">
            <w:pPr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487" w:type="dxa"/>
            <w:vAlign w:val="center"/>
          </w:tcPr>
          <w:p w:rsidR="000B71C5" w:rsidRDefault="000B71C5" w:rsidP="000B71C5">
            <w:pPr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186 792,06</w:t>
            </w:r>
          </w:p>
          <w:p w:rsidR="000B71C5" w:rsidRPr="00031474" w:rsidRDefault="000B71C5" w:rsidP="000B71C5">
            <w:pPr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488" w:type="dxa"/>
            <w:vAlign w:val="center"/>
          </w:tcPr>
          <w:p w:rsidR="000B71C5" w:rsidRDefault="000B71C5" w:rsidP="000B71C5">
            <w:pPr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186 792,06</w:t>
            </w:r>
          </w:p>
          <w:p w:rsidR="000B71C5" w:rsidRPr="00031474" w:rsidRDefault="000B71C5" w:rsidP="000B71C5">
            <w:pPr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</w:tr>
      <w:tr w:rsidR="000B71C5" w:rsidRPr="00031474" w:rsidTr="00484883">
        <w:trPr>
          <w:trHeight w:val="436"/>
        </w:trPr>
        <w:tc>
          <w:tcPr>
            <w:tcW w:w="545" w:type="dxa"/>
            <w:vMerge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716" w:type="dxa"/>
            <w:vMerge/>
          </w:tcPr>
          <w:p w:rsidR="000B71C5" w:rsidRPr="00031474" w:rsidRDefault="000B71C5" w:rsidP="000B71C5">
            <w:pPr>
              <w:spacing w:after="0" w:line="240" w:lineRule="auto"/>
              <w:contextualSpacing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843" w:type="dxa"/>
            <w:vMerge w:val="restart"/>
          </w:tcPr>
          <w:p w:rsidR="000B71C5" w:rsidRPr="00031474" w:rsidRDefault="000B71C5" w:rsidP="000B71C5">
            <w:pPr>
              <w:spacing w:after="0" w:line="240" w:lineRule="auto"/>
              <w:contextualSpacing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Управление образования Усть-Катавского</w:t>
            </w:r>
          </w:p>
          <w:p w:rsidR="000B71C5" w:rsidRPr="00031474" w:rsidRDefault="000B71C5" w:rsidP="000B71C5">
            <w:pPr>
              <w:spacing w:after="0" w:line="240" w:lineRule="auto"/>
              <w:contextualSpacing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городского округа</w:t>
            </w:r>
          </w:p>
        </w:tc>
        <w:tc>
          <w:tcPr>
            <w:tcW w:w="958" w:type="dxa"/>
            <w:vMerge w:val="restart"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420</w:t>
            </w:r>
          </w:p>
        </w:tc>
        <w:tc>
          <w:tcPr>
            <w:tcW w:w="993" w:type="dxa"/>
            <w:vMerge w:val="restart"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957" w:type="dxa"/>
            <w:vMerge w:val="restart"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957" w:type="dxa"/>
            <w:vMerge w:val="restart"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805" w:type="dxa"/>
          </w:tcPr>
          <w:p w:rsidR="000B71C5" w:rsidRPr="00031474" w:rsidRDefault="000B71C5" w:rsidP="000B71C5">
            <w:pPr>
              <w:contextualSpacing/>
              <w:jc w:val="both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Областной бюджет</w:t>
            </w:r>
          </w:p>
        </w:tc>
        <w:tc>
          <w:tcPr>
            <w:tcW w:w="1770" w:type="dxa"/>
          </w:tcPr>
          <w:p w:rsidR="000B71C5" w:rsidRPr="00031474" w:rsidRDefault="000B71C5" w:rsidP="00386E71">
            <w:pPr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</w:rPr>
              <w:t>13</w:t>
            </w:r>
            <w:r w:rsidR="00386E7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 </w:t>
            </w:r>
            <w:r w:rsidR="00386E71">
              <w:rPr>
                <w:rFonts w:ascii="Times New Roman" w:hAnsi="Times New Roman"/>
              </w:rPr>
              <w:t>125</w:t>
            </w:r>
            <w:r>
              <w:rPr>
                <w:rFonts w:ascii="Times New Roman" w:hAnsi="Times New Roman"/>
              </w:rPr>
              <w:t>,</w:t>
            </w:r>
            <w:r w:rsidR="00386E71">
              <w:rPr>
                <w:rFonts w:ascii="Times New Roman" w:hAnsi="Times New Roman"/>
              </w:rPr>
              <w:t>66</w:t>
            </w:r>
          </w:p>
        </w:tc>
        <w:tc>
          <w:tcPr>
            <w:tcW w:w="1487" w:type="dxa"/>
          </w:tcPr>
          <w:p w:rsidR="000B71C5" w:rsidRPr="00031474" w:rsidRDefault="000B71C5" w:rsidP="000B71C5">
            <w:pPr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108 207,40</w:t>
            </w:r>
          </w:p>
        </w:tc>
        <w:tc>
          <w:tcPr>
            <w:tcW w:w="1488" w:type="dxa"/>
          </w:tcPr>
          <w:p w:rsidR="000B71C5" w:rsidRPr="00031474" w:rsidRDefault="000B71C5" w:rsidP="000B71C5">
            <w:pPr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108 207,40</w:t>
            </w:r>
          </w:p>
        </w:tc>
      </w:tr>
      <w:tr w:rsidR="000B71C5" w:rsidRPr="00031474" w:rsidTr="00484883">
        <w:trPr>
          <w:trHeight w:val="562"/>
        </w:trPr>
        <w:tc>
          <w:tcPr>
            <w:tcW w:w="545" w:type="dxa"/>
            <w:vMerge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716" w:type="dxa"/>
            <w:vMerge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843" w:type="dxa"/>
            <w:vMerge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8" w:type="dxa"/>
            <w:vMerge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3" w:type="dxa"/>
            <w:vMerge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7" w:type="dxa"/>
            <w:vMerge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7" w:type="dxa"/>
            <w:vMerge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805" w:type="dxa"/>
          </w:tcPr>
          <w:p w:rsidR="000B71C5" w:rsidRPr="00031474" w:rsidRDefault="000B71C5" w:rsidP="000B71C5">
            <w:pPr>
              <w:contextualSpacing/>
              <w:jc w:val="both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Местный бюджет</w:t>
            </w:r>
          </w:p>
        </w:tc>
        <w:tc>
          <w:tcPr>
            <w:tcW w:w="1770" w:type="dxa"/>
          </w:tcPr>
          <w:p w:rsidR="000B71C5" w:rsidRPr="00031474" w:rsidRDefault="00386E71" w:rsidP="000B71C5">
            <w:pPr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</w:rPr>
              <w:t>45 882,33</w:t>
            </w:r>
          </w:p>
        </w:tc>
        <w:tc>
          <w:tcPr>
            <w:tcW w:w="1487" w:type="dxa"/>
          </w:tcPr>
          <w:p w:rsidR="000B71C5" w:rsidRPr="00031474" w:rsidRDefault="000B71C5" w:rsidP="000B71C5">
            <w:pPr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</w:rPr>
              <w:t>73 771,45</w:t>
            </w:r>
          </w:p>
        </w:tc>
        <w:tc>
          <w:tcPr>
            <w:tcW w:w="1488" w:type="dxa"/>
          </w:tcPr>
          <w:p w:rsidR="000B71C5" w:rsidRPr="00031474" w:rsidRDefault="000B71C5" w:rsidP="000B71C5">
            <w:pPr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</w:rPr>
              <w:t>73 771,45</w:t>
            </w:r>
          </w:p>
        </w:tc>
      </w:tr>
      <w:tr w:rsidR="000B71C5" w:rsidRPr="00031474" w:rsidTr="00484883">
        <w:trPr>
          <w:trHeight w:val="510"/>
        </w:trPr>
        <w:tc>
          <w:tcPr>
            <w:tcW w:w="545" w:type="dxa"/>
            <w:vMerge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716" w:type="dxa"/>
            <w:vMerge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843" w:type="dxa"/>
            <w:vMerge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8" w:type="dxa"/>
            <w:vMerge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3" w:type="dxa"/>
            <w:vMerge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7" w:type="dxa"/>
            <w:vMerge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7" w:type="dxa"/>
            <w:vMerge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805" w:type="dxa"/>
          </w:tcPr>
          <w:p w:rsidR="000B71C5" w:rsidRPr="00031474" w:rsidRDefault="000B71C5" w:rsidP="000B71C5">
            <w:pPr>
              <w:contextualSpacing/>
              <w:jc w:val="both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Внебюджетные средства</w:t>
            </w:r>
          </w:p>
        </w:tc>
        <w:tc>
          <w:tcPr>
            <w:tcW w:w="1770" w:type="dxa"/>
          </w:tcPr>
          <w:p w:rsidR="000B71C5" w:rsidRPr="00031474" w:rsidRDefault="000B71C5" w:rsidP="000B71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3 867,21</w:t>
            </w:r>
          </w:p>
        </w:tc>
        <w:tc>
          <w:tcPr>
            <w:tcW w:w="1487" w:type="dxa"/>
          </w:tcPr>
          <w:p w:rsidR="000B71C5" w:rsidRPr="00031474" w:rsidRDefault="000B71C5" w:rsidP="000B71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4 813,21</w:t>
            </w:r>
          </w:p>
        </w:tc>
        <w:tc>
          <w:tcPr>
            <w:tcW w:w="1488" w:type="dxa"/>
          </w:tcPr>
          <w:p w:rsidR="000B71C5" w:rsidRPr="00031474" w:rsidRDefault="000B71C5" w:rsidP="000B71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4 813,21</w:t>
            </w:r>
          </w:p>
        </w:tc>
      </w:tr>
      <w:tr w:rsidR="00A37945" w:rsidRPr="00031474" w:rsidTr="00484883">
        <w:trPr>
          <w:trHeight w:val="495"/>
        </w:trPr>
        <w:tc>
          <w:tcPr>
            <w:tcW w:w="545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559" w:type="dxa"/>
            <w:gridSpan w:val="2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Итого по Программе</w:t>
            </w:r>
          </w:p>
        </w:tc>
        <w:tc>
          <w:tcPr>
            <w:tcW w:w="958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3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7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7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805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745" w:type="dxa"/>
            <w:gridSpan w:val="3"/>
          </w:tcPr>
          <w:p w:rsidR="00A873B3" w:rsidRDefault="00A873B3" w:rsidP="000B71C5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A37945" w:rsidRPr="00031474" w:rsidRDefault="00D97D95" w:rsidP="00386E7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</w:rPr>
              <w:t>5</w:t>
            </w:r>
            <w:r w:rsidR="000B71C5">
              <w:rPr>
                <w:rFonts w:ascii="Times New Roman" w:hAnsi="Times New Roman"/>
              </w:rPr>
              <w:t>5</w:t>
            </w:r>
            <w:r w:rsidR="00386E71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 </w:t>
            </w:r>
            <w:r w:rsidR="00386E71">
              <w:rPr>
                <w:rFonts w:ascii="Times New Roman" w:hAnsi="Times New Roman"/>
              </w:rPr>
              <w:t>459</w:t>
            </w:r>
            <w:r w:rsidR="000B71C5">
              <w:rPr>
                <w:rFonts w:ascii="Times New Roman" w:hAnsi="Times New Roman"/>
              </w:rPr>
              <w:t>,</w:t>
            </w:r>
            <w:r w:rsidR="00386E71">
              <w:rPr>
                <w:rFonts w:ascii="Times New Roman" w:hAnsi="Times New Roman"/>
              </w:rPr>
              <w:t>32</w:t>
            </w:r>
          </w:p>
        </w:tc>
      </w:tr>
    </w:tbl>
    <w:p w:rsidR="00996E0A" w:rsidRPr="00031474" w:rsidRDefault="00996E0A"/>
    <w:sectPr w:rsidR="00996E0A" w:rsidRPr="00031474" w:rsidSect="00A873B3">
      <w:pgSz w:w="16838" w:h="11906" w:orient="landscape"/>
      <w:pgMar w:top="1276" w:right="678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945"/>
    <w:rsid w:val="0001493A"/>
    <w:rsid w:val="00031474"/>
    <w:rsid w:val="000745A3"/>
    <w:rsid w:val="000B71C5"/>
    <w:rsid w:val="000E09A5"/>
    <w:rsid w:val="001B05BE"/>
    <w:rsid w:val="001C50AD"/>
    <w:rsid w:val="001C6BB7"/>
    <w:rsid w:val="001F394C"/>
    <w:rsid w:val="002068B8"/>
    <w:rsid w:val="00271D95"/>
    <w:rsid w:val="002B5040"/>
    <w:rsid w:val="002D3D76"/>
    <w:rsid w:val="00305141"/>
    <w:rsid w:val="00342F96"/>
    <w:rsid w:val="00386E71"/>
    <w:rsid w:val="003F1B70"/>
    <w:rsid w:val="003F6F3F"/>
    <w:rsid w:val="00402F6C"/>
    <w:rsid w:val="00403750"/>
    <w:rsid w:val="00413FBF"/>
    <w:rsid w:val="00484883"/>
    <w:rsid w:val="004A5CDA"/>
    <w:rsid w:val="004B634D"/>
    <w:rsid w:val="004D0E62"/>
    <w:rsid w:val="004F3F2A"/>
    <w:rsid w:val="00564A35"/>
    <w:rsid w:val="0062707B"/>
    <w:rsid w:val="00681274"/>
    <w:rsid w:val="00683C7F"/>
    <w:rsid w:val="006B704D"/>
    <w:rsid w:val="007622D1"/>
    <w:rsid w:val="00766CAB"/>
    <w:rsid w:val="00793F6D"/>
    <w:rsid w:val="00860A02"/>
    <w:rsid w:val="00922517"/>
    <w:rsid w:val="0095635A"/>
    <w:rsid w:val="00996E0A"/>
    <w:rsid w:val="00A211CA"/>
    <w:rsid w:val="00A37945"/>
    <w:rsid w:val="00A54A45"/>
    <w:rsid w:val="00A5643B"/>
    <w:rsid w:val="00A873B3"/>
    <w:rsid w:val="00AD5E0C"/>
    <w:rsid w:val="00AF5F17"/>
    <w:rsid w:val="00B27255"/>
    <w:rsid w:val="00B66A7B"/>
    <w:rsid w:val="00C23D12"/>
    <w:rsid w:val="00C44900"/>
    <w:rsid w:val="00CC07D5"/>
    <w:rsid w:val="00CD5835"/>
    <w:rsid w:val="00D67A13"/>
    <w:rsid w:val="00D97D95"/>
    <w:rsid w:val="00DB251C"/>
    <w:rsid w:val="00DD1434"/>
    <w:rsid w:val="00E341BA"/>
    <w:rsid w:val="00E43E14"/>
    <w:rsid w:val="00EA49A5"/>
    <w:rsid w:val="00F13E59"/>
    <w:rsid w:val="00FC3F9A"/>
    <w:rsid w:val="00FD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4D0A7"/>
  <w15:docId w15:val="{C209C7D5-F19C-4A19-8932-DF010DCB1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94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7A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7A1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Чернова Елена Александровна</cp:lastModifiedBy>
  <cp:revision>13</cp:revision>
  <cp:lastPrinted>2020-12-28T11:18:00Z</cp:lastPrinted>
  <dcterms:created xsi:type="dcterms:W3CDTF">2020-12-07T10:25:00Z</dcterms:created>
  <dcterms:modified xsi:type="dcterms:W3CDTF">2021-01-11T05:52:00Z</dcterms:modified>
</cp:coreProperties>
</file>